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4A" w:rsidRPr="004408B4" w:rsidRDefault="004408B4" w:rsidP="00F93B4A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</w:pPr>
      <w:r w:rsidRPr="004408B4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 xml:space="preserve">ELEMENTI I </w:t>
      </w:r>
      <w:r w:rsidR="00F93B4A" w:rsidRPr="004408B4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 xml:space="preserve">KRITERIJI </w:t>
      </w:r>
      <w:r w:rsidR="00F6541A" w:rsidRPr="004408B4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 xml:space="preserve">VREDNOVANJA </w:t>
      </w:r>
      <w:r w:rsidR="00F93B4A" w:rsidRPr="004408B4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 xml:space="preserve">U </w:t>
      </w:r>
      <w:r w:rsidR="00F6541A" w:rsidRPr="004408B4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>PREDMETU GLAZBENA KULTURA</w:t>
      </w:r>
      <w:r w:rsidR="003A2D7D">
        <w:rPr>
          <w:rFonts w:ascii="Arial" w:eastAsia="Times New Roman" w:hAnsi="Arial" w:cs="Arial"/>
          <w:b/>
          <w:color w:val="7030A0"/>
          <w:sz w:val="36"/>
          <w:szCs w:val="36"/>
          <w:lang w:eastAsia="hr-HR"/>
        </w:rPr>
        <w:t xml:space="preserve"> </w:t>
      </w:r>
    </w:p>
    <w:p w:rsidR="004408B4" w:rsidRPr="00F93B4A" w:rsidRDefault="004408B4" w:rsidP="00F93B4A">
      <w:pPr>
        <w:shd w:val="clear" w:color="auto" w:fill="F9F9F9"/>
        <w:spacing w:after="150" w:line="240" w:lineRule="auto"/>
        <w:jc w:val="center"/>
        <w:rPr>
          <w:rFonts w:ascii="Arial" w:eastAsia="Times New Roman" w:hAnsi="Arial" w:cs="Arial"/>
          <w:b/>
          <w:color w:val="7030A0"/>
          <w:sz w:val="24"/>
          <w:szCs w:val="24"/>
          <w:lang w:eastAsia="hr-HR"/>
        </w:rPr>
      </w:pPr>
    </w:p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C00000"/>
          <w:sz w:val="36"/>
          <w:szCs w:val="36"/>
          <w:lang w:val="en-US" w:eastAsia="hr-HR"/>
        </w:rPr>
      </w:pPr>
      <w:r w:rsidRPr="004408B4">
        <w:rPr>
          <w:rFonts w:ascii="Calibri" w:eastAsia="Times New Roman" w:hAnsi="Calibri" w:cs="Calibri"/>
          <w:b/>
          <w:color w:val="C00000"/>
          <w:sz w:val="36"/>
          <w:szCs w:val="36"/>
          <w:lang w:val="en-US" w:eastAsia="hr-HR"/>
        </w:rPr>
        <w:t>ELEMENTI VREDNOVANJA  </w:t>
      </w:r>
    </w:p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4408B4">
        <w:rPr>
          <w:rFonts w:ascii="Calibri" w:eastAsia="Times New Roman" w:hAnsi="Calibri" w:cs="Calibri"/>
          <w:sz w:val="28"/>
          <w:szCs w:val="28"/>
          <w:lang w:val="en-US" w:eastAsia="hr-HR"/>
        </w:rPr>
        <w:t>  </w:t>
      </w:r>
    </w:p>
    <w:p w:rsidR="004408B4" w:rsidRDefault="004408B4" w:rsidP="004408B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hr-HR"/>
        </w:rPr>
      </w:pPr>
      <w:r w:rsidRPr="004408B4">
        <w:rPr>
          <w:rFonts w:ascii="Calibri" w:eastAsia="Times New Roman" w:hAnsi="Calibri" w:cs="Calibri"/>
          <w:lang w:val="en-US" w:eastAsia="hr-HR"/>
        </w:rPr>
        <w:t>Zastupljenost elementa vrednovanja koji rezultiraju opisnom i/ili brojčanom ocjenom ovise o godini</w:t>
      </w:r>
    </w:p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učenja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 xml:space="preserve">, tj. 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o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odgojno-obrazovnom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ciklusu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. 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U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svakom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odgojno-obrazovnom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ciklusu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prisutna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su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dva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elementa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  </w:t>
      </w:r>
    </w:p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4408B4">
        <w:rPr>
          <w:rFonts w:ascii="Calibri" w:eastAsia="Times New Roman" w:hAnsi="Calibri" w:cs="Calibri"/>
          <w:lang w:val="en-US" w:eastAsia="hr-HR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67"/>
      </w:tblGrid>
      <w:tr w:rsidR="004408B4" w:rsidRPr="004408B4" w:rsidTr="004408B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z w:val="24"/>
                <w:szCs w:val="24"/>
                <w:shd w:val="clear" w:color="auto" w:fill="E7E6E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shd w:val="clear" w:color="auto" w:fill="E7E6E6"/>
                <w:lang w:val="en-US" w:eastAsia="hr-HR"/>
              </w:rPr>
              <w:t>SLUŠANJE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shd w:val="clear" w:color="auto" w:fill="E7E6E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shd w:val="clear" w:color="auto" w:fill="E7E6E6"/>
                <w:lang w:val="en-US" w:eastAsia="hr-HR"/>
              </w:rPr>
              <w:t>GLAZBE I UPOZNAVANJE GLAZBE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shd w:val="clear" w:color="auto" w:fill="E7E6E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z w:val="24"/>
                <w:szCs w:val="24"/>
                <w:shd w:val="clear" w:color="auto" w:fill="E7E6E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b/>
                <w:bCs/>
                <w:color w:val="F1937A"/>
                <w:sz w:val="24"/>
                <w:szCs w:val="24"/>
                <w:shd w:val="clear" w:color="auto" w:fill="E7E6E6"/>
                <w:lang w:val="en-US" w:eastAsia="hr-HR"/>
              </w:rPr>
              <w:t>IZRAŽAVANJE GLAZBOM I UZ GLAZBU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shd w:val="clear" w:color="auto" w:fill="E7E6E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sz w:val="24"/>
                <w:szCs w:val="24"/>
                <w:lang w:val="en-US" w:eastAsia="hr-HR"/>
              </w:rPr>
              <w:t> </w:t>
            </w:r>
          </w:p>
        </w:tc>
      </w:tr>
      <w:tr w:rsidR="004408B4" w:rsidRPr="004408B4" w:rsidTr="004408B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Opažanje, razlikovanje i analiza glazbeno - izražajnih sastavnica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(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Ovisno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o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dobi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učenika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i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razredu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/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ciklusu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/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razini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):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tempo -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puls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-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metar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-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ritam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visina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tona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,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melodija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dinamika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boja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/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izvođači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organizacija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(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oblik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i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vrsta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)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tekstura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(slog)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ugođaj i karakter (koji ovise o obilježjima ostalih sastavnica))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Izražavanje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,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izvođenje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i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stvaranje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: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uključenost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učenika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u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realizaciju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skupnih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glazbenih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aktivnosti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poticajno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vrednovanje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svakog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napretka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u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razvoju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vještina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izražena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motiviranost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za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pojedine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aktivnosti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  <w:tr w:rsidR="004408B4" w:rsidRPr="004408B4" w:rsidTr="004408B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Slušno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identificiranje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obilježja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: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naziva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skladbe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i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skladatelja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različitih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vrsta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glazbe</w:t>
            </w:r>
            <w:proofErr w:type="spellEnd"/>
            <w:r w:rsidRPr="004408B4">
              <w:rPr>
                <w:rFonts w:ascii="Calibri" w:eastAsia="Times New Roman" w:hAnsi="Calibri" w:cs="Calibri"/>
                <w:shd w:val="clear" w:color="auto" w:fill="DEEBF6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  <w:p w:rsidR="004408B4" w:rsidRPr="004408B4" w:rsidRDefault="004408B4" w:rsidP="004408B4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različitih</w:t>
            </w:r>
            <w:proofErr w:type="spellEnd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glazbeno-stilskih</w:t>
            </w:r>
            <w:proofErr w:type="spellEnd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 </w:t>
            </w:r>
            <w:proofErr w:type="spellStart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razdoblja</w:t>
            </w:r>
            <w:proofErr w:type="spellEnd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, </w:t>
            </w:r>
            <w:proofErr w:type="spellStart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pravaca</w:t>
            </w:r>
            <w:proofErr w:type="spellEnd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 i </w:t>
            </w:r>
            <w:proofErr w:type="spellStart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žanrova</w:t>
            </w:r>
            <w:proofErr w:type="spellEnd"/>
            <w:r w:rsidRPr="004408B4">
              <w:rPr>
                <w:rFonts w:ascii="Calibri" w:eastAsia="Times New Roman" w:hAnsi="Calibri" w:cs="Calibri"/>
                <w:sz w:val="21"/>
                <w:szCs w:val="21"/>
                <w:shd w:val="clear" w:color="auto" w:fill="DEEBF6"/>
                <w:lang w:val="en-US" w:eastAsia="hr-HR"/>
              </w:rPr>
              <w:t>  </w:t>
            </w:r>
            <w:r w:rsidRPr="004408B4">
              <w:rPr>
                <w:rFonts w:ascii="Calibri" w:eastAsia="Times New Roman" w:hAnsi="Calibri" w:cs="Calibri"/>
                <w:sz w:val="21"/>
                <w:szCs w:val="21"/>
                <w:lang w:val="en-US"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4408B4" w:rsidRPr="004408B4" w:rsidRDefault="004408B4" w:rsidP="004408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 w:rsidRPr="004408B4">
              <w:rPr>
                <w:rFonts w:ascii="Calibri" w:eastAsia="Times New Roman" w:hAnsi="Calibri" w:cs="Calibri"/>
                <w:shd w:val="clear" w:color="auto" w:fill="FADBD2"/>
                <w:lang w:val="en-US" w:eastAsia="hr-HR"/>
              </w:rPr>
              <w:t> </w:t>
            </w:r>
            <w:r w:rsidRPr="004408B4">
              <w:rPr>
                <w:rFonts w:ascii="Calibri" w:eastAsia="Times New Roman" w:hAnsi="Calibri" w:cs="Calibri"/>
                <w:lang w:val="en-US" w:eastAsia="hr-HR"/>
              </w:rPr>
              <w:t> </w:t>
            </w:r>
          </w:p>
        </w:tc>
      </w:tr>
    </w:tbl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4408B4">
        <w:rPr>
          <w:rFonts w:ascii="Calibri" w:eastAsia="Times New Roman" w:hAnsi="Calibri" w:cs="Calibri"/>
          <w:lang w:val="en-US" w:eastAsia="hr-HR"/>
        </w:rPr>
        <w:t>  </w:t>
      </w:r>
    </w:p>
    <w:p w:rsidR="004408B4" w:rsidRDefault="004408B4" w:rsidP="004408B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hr-HR"/>
        </w:rPr>
      </w:pPr>
      <w:proofErr w:type="gramStart"/>
      <w:r w:rsidRPr="004408B4">
        <w:rPr>
          <w:rFonts w:ascii="Calibri" w:eastAsia="Times New Roman" w:hAnsi="Calibri" w:cs="Calibri"/>
          <w:lang w:val="en-US" w:eastAsia="hr-HR"/>
        </w:rPr>
        <w:t xml:space="preserve">U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aktivnom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muziciranju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učenika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tj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.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u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pjevanju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i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sviranju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,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važniji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je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proces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od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krajnjeg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rezultata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jer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postignuće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u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tim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aktivnostima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ovisi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o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glazbenim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sposobnostima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koje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utječu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na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razinu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uspješnosti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učenika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. </w:t>
      </w:r>
      <w:proofErr w:type="spellStart"/>
      <w:proofErr w:type="gramStart"/>
      <w:r w:rsidRPr="004408B4">
        <w:rPr>
          <w:rFonts w:ascii="Calibri" w:eastAsia="Times New Roman" w:hAnsi="Calibri" w:cs="Calibri"/>
          <w:b/>
          <w:bCs/>
          <w:lang w:val="en-US" w:eastAsia="hr-HR"/>
        </w:rPr>
        <w:t>Učenike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s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manje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razvijenim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glazbenim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sposobnostima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učitelj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ne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ocjenjuje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individualno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već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tijekom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skupnog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muziciranja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,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tj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>.</w:t>
      </w:r>
      <w:proofErr w:type="gram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proofErr w:type="gramStart"/>
      <w:r w:rsidRPr="004408B4">
        <w:rPr>
          <w:rFonts w:ascii="Calibri" w:eastAsia="Times New Roman" w:hAnsi="Calibri" w:cs="Calibri"/>
          <w:b/>
          <w:bCs/>
          <w:lang w:val="en-US" w:eastAsia="hr-HR"/>
        </w:rPr>
        <w:t>vrednuje</w:t>
      </w:r>
      <w:proofErr w:type="spellEnd"/>
      <w:proofErr w:type="gram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i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ocjenjuje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njihov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odnos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prema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aktivnosti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i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njihovu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 </w:t>
      </w:r>
      <w:proofErr w:type="spellStart"/>
      <w:r w:rsidRPr="004408B4">
        <w:rPr>
          <w:rFonts w:ascii="Calibri" w:eastAsia="Times New Roman" w:hAnsi="Calibri" w:cs="Calibri"/>
          <w:b/>
          <w:bCs/>
          <w:lang w:val="en-US" w:eastAsia="hr-HR"/>
        </w:rPr>
        <w:t>uključenost</w:t>
      </w:r>
      <w:proofErr w:type="spellEnd"/>
      <w:r w:rsidRPr="004408B4">
        <w:rPr>
          <w:rFonts w:ascii="Calibri" w:eastAsia="Times New Roman" w:hAnsi="Calibri" w:cs="Calibri"/>
          <w:b/>
          <w:bCs/>
          <w:lang w:val="en-US" w:eastAsia="hr-HR"/>
        </w:rPr>
        <w:t xml:space="preserve">. </w:t>
      </w:r>
      <w:proofErr w:type="gramStart"/>
      <w:r w:rsidRPr="004408B4">
        <w:rPr>
          <w:rFonts w:ascii="Calibri" w:eastAsia="Times New Roman" w:hAnsi="Calibri" w:cs="Calibri"/>
          <w:b/>
          <w:bCs/>
          <w:lang w:val="en-US" w:eastAsia="hr-HR"/>
        </w:rPr>
        <w:t>Muzikološki sadržaji koji se ocjenjuju trebaju biti rezultat slušnog upoznavanja glazbe.</w:t>
      </w:r>
      <w:proofErr w:type="gramEnd"/>
      <w:r w:rsidRPr="004408B4">
        <w:rPr>
          <w:rFonts w:ascii="Calibri" w:eastAsia="Times New Roman" w:hAnsi="Calibri" w:cs="Calibri"/>
          <w:b/>
          <w:bCs/>
          <w:lang w:val="en-US" w:eastAsia="hr-HR"/>
        </w:rPr>
        <w:t> </w:t>
      </w:r>
      <w:r w:rsidRPr="004408B4">
        <w:rPr>
          <w:rFonts w:ascii="Calibri" w:eastAsia="Times New Roman" w:hAnsi="Calibri" w:cs="Calibri"/>
          <w:lang w:val="en-US" w:eastAsia="hr-HR"/>
        </w:rPr>
        <w:t>U nastavi </w:t>
      </w:r>
    </w:p>
    <w:p w:rsidR="004408B4" w:rsidRDefault="004408B4" w:rsidP="004408B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hr-HR"/>
        </w:rPr>
      </w:pPr>
      <w:proofErr w:type="gramStart"/>
      <w:r w:rsidRPr="004408B4">
        <w:rPr>
          <w:rFonts w:ascii="Calibri" w:eastAsia="Times New Roman" w:hAnsi="Calibri" w:cs="Calibri"/>
          <w:lang w:val="en-US" w:eastAsia="hr-HR"/>
        </w:rPr>
        <w:t>glazbe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 učitelj uzima u obzir i skrivene učinke nastave glazbe, tj. 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odnos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 prema predmetu, odnosno </w:t>
      </w:r>
    </w:p>
    <w:p w:rsidR="004408B4" w:rsidRDefault="004408B4" w:rsidP="004408B4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hr-HR"/>
        </w:rPr>
      </w:pPr>
      <w:proofErr w:type="gramStart"/>
      <w:r w:rsidRPr="004408B4">
        <w:rPr>
          <w:rFonts w:ascii="Calibri" w:eastAsia="Times New Roman" w:hAnsi="Calibri" w:cs="Calibri"/>
          <w:lang w:val="en-US" w:eastAsia="hr-HR"/>
        </w:rPr>
        <w:t>glazbi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. Stoga učitelj u nastavi glazbe vrednuje i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uzima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u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obzir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posjete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učenika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kazalištu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 i </w:t>
      </w:r>
      <w:proofErr w:type="spellStart"/>
      <w:r w:rsidRPr="004408B4">
        <w:rPr>
          <w:rFonts w:ascii="Calibri" w:eastAsia="Times New Roman" w:hAnsi="Calibri" w:cs="Calibri"/>
          <w:lang w:val="en-US" w:eastAsia="hr-HR"/>
        </w:rPr>
        <w:t>koncertima</w:t>
      </w:r>
      <w:proofErr w:type="spellEnd"/>
      <w:r w:rsidRPr="004408B4">
        <w:rPr>
          <w:rFonts w:ascii="Calibri" w:eastAsia="Times New Roman" w:hAnsi="Calibri" w:cs="Calibri"/>
          <w:lang w:val="en-US" w:eastAsia="hr-HR"/>
        </w:rPr>
        <w:t>,</w:t>
      </w:r>
    </w:p>
    <w:p w:rsidR="004408B4" w:rsidRPr="004408B4" w:rsidRDefault="004408B4" w:rsidP="004408B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4408B4">
        <w:rPr>
          <w:rFonts w:ascii="Calibri" w:eastAsia="Times New Roman" w:hAnsi="Calibri" w:cs="Calibri"/>
          <w:lang w:val="en-US" w:eastAsia="hr-HR"/>
        </w:rPr>
        <w:t> </w:t>
      </w:r>
      <w:proofErr w:type="gramStart"/>
      <w:r w:rsidRPr="004408B4">
        <w:rPr>
          <w:rFonts w:ascii="Calibri" w:eastAsia="Times New Roman" w:hAnsi="Calibri" w:cs="Calibri"/>
          <w:lang w:val="en-US" w:eastAsia="hr-HR"/>
        </w:rPr>
        <w:t>sudjelovanje</w:t>
      </w:r>
      <w:proofErr w:type="gramEnd"/>
      <w:r w:rsidRPr="004408B4">
        <w:rPr>
          <w:rFonts w:ascii="Calibri" w:eastAsia="Times New Roman" w:hAnsi="Calibri" w:cs="Calibri"/>
          <w:lang w:val="en-US" w:eastAsia="hr-HR"/>
        </w:rPr>
        <w:t> u glazbenim projektima, praćenje televizijskih, radijskih i internetskih glazbenih emisija i dr.   </w:t>
      </w:r>
    </w:p>
    <w:p w:rsidR="00F93B4A" w:rsidRDefault="00F93B4A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4408B4" w:rsidRP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32"/>
          <w:szCs w:val="32"/>
          <w:lang w:eastAsia="hr-HR"/>
        </w:rPr>
      </w:pPr>
      <w:r w:rsidRPr="004408B4">
        <w:rPr>
          <w:rFonts w:ascii="Arial" w:eastAsia="Times New Roman" w:hAnsi="Arial" w:cs="Arial"/>
          <w:b/>
          <w:color w:val="7030A0"/>
          <w:sz w:val="32"/>
          <w:szCs w:val="32"/>
          <w:lang w:eastAsia="hr-HR"/>
        </w:rPr>
        <w:lastRenderedPageBreak/>
        <w:t>KRITERIJI VREDNOVANJA</w:t>
      </w:r>
    </w:p>
    <w:p w:rsidR="009B7ED1" w:rsidRPr="00F93B4A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F93B4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SLUŠANJE  I UPOZNAVANJE GLAZBE (A)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A 5.1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Poznaje određeni broj skladbi (cjelovite skladbe, stavci ili ulomci)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različitih vrsta glazbe (klasična, tradicijska, jazz, popularna).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lang w:eastAsia="hr-HR"/>
        </w:rPr>
        <w:t>Preporuka: 5 – 12 skladbi</w:t>
      </w: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7ED1" w:rsidRPr="00F93B4A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OCJENJIVANJA:</w:t>
      </w:r>
    </w:p>
    <w:p w:rsidR="009B7ED1" w:rsidRPr="009B7ED1" w:rsidRDefault="009B7ED1" w:rsidP="009B7ED1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Dovoljan  ( 2 ) – učenik uz vođenje prepoznaje određene </w:t>
      </w:r>
      <w:r w:rsid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cjelovite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skladbe, stavke ili ulomke</w:t>
      </w:r>
    </w:p>
    <w:p w:rsidR="009B7ED1" w:rsidRPr="009B7ED1" w:rsidRDefault="009B7ED1" w:rsidP="009B7ED1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Dobar ( 3 ) – učenik samostalno prepoznaje određene </w:t>
      </w:r>
      <w:r w:rsid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cjelovite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skladbe, stavke ili ulomke</w:t>
      </w:r>
    </w:p>
    <w:p w:rsidR="009B7ED1" w:rsidRPr="009B7ED1" w:rsidRDefault="009B7ED1" w:rsidP="009B7ED1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Vrlo dobar ( 4 ) - učenik samostalno prepoznaje određene </w:t>
      </w:r>
      <w:r w:rsid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cjelovite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skladbe, stavke ili ulomke te ih </w:t>
      </w:r>
      <w:r w:rsid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uz pomoć učitelja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pridružuje različitim vrstama glazbe</w:t>
      </w:r>
    </w:p>
    <w:p w:rsidR="00C37849" w:rsidRPr="009B7ED1" w:rsidRDefault="00C37849" w:rsidP="00C37849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Odličan ( 5 ) -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učenik samostalno prepoznaje određene cjelovite skladbe, stavke ili ulomke te ih  samostalno pridružuje različitim vrstama glazbe</w:t>
      </w:r>
    </w:p>
    <w:p w:rsidR="009B7ED1" w:rsidRPr="00C37849" w:rsidRDefault="009B7ED1" w:rsidP="00C37849">
      <w:pPr>
        <w:shd w:val="clear" w:color="auto" w:fill="F9F9F9"/>
        <w:spacing w:after="150" w:line="240" w:lineRule="auto"/>
        <w:ind w:left="360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A 5.2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Razlikuje pjevačke glasove te opaža njihovu izvedbenu ulogu.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Razlikuje boje pjevačkih glasova.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Opaža izvedbenu ulogu pjevačkih glasova (solo, komorni, zborski).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Razlikuje vrste pjevačkih zborova.</w:t>
      </w:r>
    </w:p>
    <w:p w:rsidR="00F93B4A" w:rsidRPr="00F93B4A" w:rsidRDefault="00F93B4A" w:rsidP="00C37849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</w:p>
    <w:p w:rsidR="00C37849" w:rsidRPr="00F93B4A" w:rsidRDefault="00C37849" w:rsidP="00C37849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</w:t>
      </w:r>
    </w:p>
    <w:p w:rsidR="00C37849" w:rsidRPr="00C37849" w:rsidRDefault="00C37849" w:rsidP="00C37849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Dovoljan (2) – učenik uz pomoć nastavnika prepoznaje kategorije dječjih, muških i  ženskih glasova u solističkim i skupnim izvedbama</w:t>
      </w:r>
    </w:p>
    <w:p w:rsidR="00C37849" w:rsidRPr="00C37849" w:rsidRDefault="00C37849" w:rsidP="00C37849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(3) - učenik  prepoznaje kategorije dječjih, muških i  ženskih glasova u solističkim i skupnim izvedbama, razlikuje visoke i duboke pjevačke glasove, teže u skupnim izvedbama, ne može samostalno opisati i uspoređivati.</w:t>
      </w:r>
    </w:p>
    <w:p w:rsidR="00C37849" w:rsidRPr="00C37849" w:rsidRDefault="00C37849" w:rsidP="00C37849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Vrlo dobar (4) - učenik  prepoznaje kategorije dječjih, muških i  ženskih glasova u solističkim i skupnim izvedbama, razlikuje visoke i duboke pjevačke glasove,  u solističkim i  skupnim izvedbama, samostalno opisuje  ali  teško uspoređuje  i analizira.</w:t>
      </w:r>
    </w:p>
    <w:p w:rsidR="00C37849" w:rsidRPr="00C37849" w:rsidRDefault="00C37849" w:rsidP="00C37849">
      <w:pPr>
        <w:pStyle w:val="ListParagraph"/>
        <w:numPr>
          <w:ilvl w:val="0"/>
          <w:numId w:val="4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Odličan (5) - učenik  prepoznaje kategorije dječjih, muških i  ženskih glasova u solističkim i skupnim izvedbama, razlikuje visoke i duboke pjevačke glasove,  u solističkim i  skupnim izvedbama, samostalno opisuje, uspoređuje  i analizira.</w:t>
      </w:r>
    </w:p>
    <w:p w:rsidR="00C37849" w:rsidRPr="00C37849" w:rsidRDefault="00C37849" w:rsidP="00C37849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 </w:t>
      </w:r>
    </w:p>
    <w:p w:rsidR="00C37849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0E5D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A 5.3 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Razlikuje zvuk i izgled glazbala.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Pridružuje glazbala odgovarajućim skupinama.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Opaža izvedbenu ulogu glazbala (solističko, komorno, orkestralno )</w:t>
      </w:r>
    </w:p>
    <w:p w:rsidR="009B0E5D" w:rsidRDefault="009B0E5D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3A2D7D" w:rsidRDefault="003A2D7D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9B0E5D" w:rsidRPr="009B7ED1" w:rsidRDefault="009B0E5D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0E5D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lastRenderedPageBreak/>
        <w:t>Razlikuje zvuk i izgled glazbala s tipkama, drvenih i limenih puhačkih glazbala. Pridružuje glazbala odgovarajućim skupinama. Opaža izvedbenu ulogu glazbala (solističko, komorno, orkestralno). Razlikuje instrumentalne sastave i orkestre.</w:t>
      </w:r>
    </w:p>
    <w:p w:rsidR="00F93B4A" w:rsidRDefault="00F93B4A" w:rsidP="009B7E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  <w:sz w:val="16"/>
          <w:szCs w:val="16"/>
          <w:lang w:val="hr-HR"/>
        </w:rPr>
      </w:pPr>
    </w:p>
    <w:p w:rsidR="009B7ED1" w:rsidRPr="00F93B4A" w:rsidRDefault="009B7ED1" w:rsidP="009B7E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  <w:sz w:val="16"/>
          <w:szCs w:val="16"/>
          <w:u w:val="single"/>
          <w:lang w:val="hr-HR"/>
        </w:rPr>
      </w:pPr>
      <w:r w:rsidRPr="00F93B4A">
        <w:rPr>
          <w:rFonts w:ascii="Arial" w:hAnsi="Arial" w:cs="Arial"/>
          <w:b/>
          <w:color w:val="555555"/>
          <w:sz w:val="16"/>
          <w:szCs w:val="16"/>
          <w:u w:val="single"/>
          <w:lang w:val="hr-HR"/>
        </w:rPr>
        <w:t>KRITERIJI OCJENJIVANJA:</w:t>
      </w:r>
    </w:p>
    <w:p w:rsidR="009B7ED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>Dovoljan ( 2 ) – učenik uz vođenje prepoznaje zvuk i izgled manjeg broja glazbala</w:t>
      </w:r>
    </w:p>
    <w:p w:rsidR="00F93B4A" w:rsidRDefault="009B7ED1" w:rsidP="00F93B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>Dobar ( 3 ) – učenik samostalno prepoznaje zvuk i izgled većeg broja glazbala te ih pridružuje odgovarajućim skupinama</w:t>
      </w:r>
    </w:p>
    <w:p w:rsidR="009B7ED1" w:rsidRPr="00F93B4A" w:rsidRDefault="009B7ED1" w:rsidP="00F93B4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 w:rsidRPr="00F93B4A">
        <w:rPr>
          <w:rFonts w:ascii="Arial" w:hAnsi="Arial" w:cs="Arial"/>
          <w:color w:val="555555"/>
          <w:sz w:val="16"/>
          <w:szCs w:val="16"/>
          <w:lang w:val="hr-HR"/>
        </w:rPr>
        <w:t>Vrlo dobar ( 4 ) – učenik samostalno uspoređuje glazbala po zvuku, pridružuje ih odgovarajućim skupinama i opaža njihovu izvedbenu ulogu u upoznatim skladbama</w:t>
      </w:r>
    </w:p>
    <w:p w:rsidR="009B7ED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>Odličan ( 5 ) – učenik samostalno uspoređuje glazbala po zvuku, pridružuje ih odgovarajućim skupinama i opaža njihovu izvedbenu ulogu u nepoznatim skladbama</w:t>
      </w:r>
    </w:p>
    <w:p w:rsidR="009B7ED1" w:rsidRDefault="009B7ED1" w:rsidP="009B7ED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Arial" w:hAnsi="Arial" w:cs="Arial"/>
          <w:color w:val="555555"/>
          <w:sz w:val="16"/>
          <w:szCs w:val="16"/>
          <w:lang w:val="hr-HR"/>
        </w:rPr>
      </w:pP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0E5D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A 5.4 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Temeljem slušanja glazbe, razlikuje osnovne glazbene oblike: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dvodijelni oblik (ab, aabb, aaba), st</w:t>
      </w:r>
      <w:r w:rsid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rofni oblik (ab s repeticijom),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trodijelni oblik (aba, abc), glazbenu periodu kao oblik (aa’)</w:t>
      </w: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DB4E71" w:rsidRPr="00F93B4A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OCJENJIVANJA:</w:t>
      </w:r>
    </w:p>
    <w:p w:rsidR="00DB4E71" w:rsidRPr="00F93B4A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Dovoljan ( 2 ) - </w:t>
      </w:r>
      <w:r w:rsidR="00F93B4A"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učenik uz pomoć učitelja prepoznaje dvodijelni oblik (ab, aabb, aaba), strofni oblik (ab s repeticijom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)</w:t>
      </w:r>
    </w:p>
    <w:p w:rsidR="00DB4E71" w:rsidRPr="00F93B4A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( 3 ) -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</w:t>
      </w:r>
      <w:r w:rsidR="00F93B4A"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učenik uz pomoć učitelja prepoznaje dvodijelni oblik (ab, aabb, aaba), strofni oblik (ab s repeticijom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), trodijelni oblik ( aba, abc), glazbenu periodu kao oblik ( aa</w:t>
      </w:r>
      <w:r w:rsidR="00F93B4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hr-HR"/>
        </w:rPr>
        <w:t xml:space="preserve">`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)</w:t>
      </w:r>
    </w:p>
    <w:p w:rsidR="00DB4E71" w:rsidRPr="00F93B4A" w:rsidRDefault="00DB4E71" w:rsidP="00F93B4A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Vrlo dobar ( 4 ) - </w:t>
      </w:r>
      <w:r w:rsidR="00F93B4A"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učenik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samostalno </w:t>
      </w:r>
      <w:r w:rsidR="00F93B4A"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prepoznaje dvodijelni oblik (ab, aabb, aaba), strofni oblik (ab s repeticijom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), trodijelni oblik ( aba, abc), glazbenu periodu kao oblik ( aa</w:t>
      </w:r>
      <w:r w:rsidR="00F93B4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hr-HR"/>
        </w:rPr>
        <w:t xml:space="preserve">`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)</w:t>
      </w:r>
    </w:p>
    <w:p w:rsidR="00F93B4A" w:rsidRPr="00F93B4A" w:rsidRDefault="00DB4E71" w:rsidP="00F93B4A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Odličan ( 5 )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–</w:t>
      </w: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učenik samostalno </w:t>
      </w:r>
      <w:r w:rsidR="00F93B4A"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prepoznaje dvodijelni oblik (ab, aabb, aaba), strofni oblik (ab s repeticijom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), trodijelni oblik ( aba, abc), glazbenu periodu kao oblik ( aa</w:t>
      </w:r>
      <w:r w:rsidR="00F93B4A">
        <w:rPr>
          <w:rFonts w:ascii="Arial" w:eastAsia="Times New Roman" w:hAnsi="Arial" w:cs="Arial"/>
          <w:color w:val="555555"/>
          <w:sz w:val="16"/>
          <w:szCs w:val="16"/>
          <w:vertAlign w:val="superscript"/>
          <w:lang w:eastAsia="hr-HR"/>
        </w:rPr>
        <w:t xml:space="preserve">` </w:t>
      </w:r>
      <w:r w:rsid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) u različitim skladbama te zna zapisati i njihovu shemu</w:t>
      </w:r>
    </w:p>
    <w:p w:rsidR="00DB4E71" w:rsidRPr="00F93B4A" w:rsidRDefault="00DB4E71" w:rsidP="00F93B4A">
      <w:pPr>
        <w:pStyle w:val="ListParagraph"/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</w:p>
    <w:p w:rsidR="00DB4E71" w:rsidRDefault="009B0E5D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0E5D">
        <w:rPr>
          <w:rFonts w:ascii="Arial" w:eastAsia="Times New Roman" w:hAnsi="Arial" w:cs="Arial"/>
          <w:sz w:val="24"/>
          <w:szCs w:val="24"/>
          <w:lang w:eastAsia="hr-HR"/>
        </w:rPr>
        <w:t>Temeljem slušanja glazbe, razlikuje: – vokalnu, instrumentalnu i vokalno-instrumentalnu glazbu – različite vokalne, instrumentalne i vokalno-instrumentalne sastave.</w:t>
      </w:r>
    </w:p>
    <w:p w:rsidR="009B0E5D" w:rsidRPr="00F93B4A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OCJENJIVANJA:</w:t>
      </w:r>
    </w:p>
    <w:p w:rsid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Dovoljan ( 2 ) - učenik uz pomoć učitelja prepoznaje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vokalnu, instrumentalnu i vokalno-instrumentalnu glazbu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( 3 ) - učenik uz pomoć učitelja prepoznaje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vokalnu, instrumentalnu i vokalno-instrumentalnu glazbu te različite vokalne, vokalno-instrumentalne i instrumentalne sastave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Vrlo dobar ( 4 ) - učenik samostalno prepoznaje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vokalnu, instrumentalnu i vokalno-instrumentalnu glazbu te različite vokalne, vokalno-instrumentalne i instrumentalne sastave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Odličan ( 5 ) – učenik samostalno prepoznaje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vokalnu, instrumentalnu i vokalno-instrumentalnu glazbu te različite vokalne, vokalno-instrumentalne i instrumentalne sastave te ta znanja zna primijeniti u nastavi i svakodnevnom životu</w:t>
      </w:r>
    </w:p>
    <w:p w:rsidR="009B0E5D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B0E5D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B0E5D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B0E5D">
        <w:rPr>
          <w:rFonts w:ascii="Arial" w:eastAsia="Times New Roman" w:hAnsi="Arial" w:cs="Arial"/>
          <w:sz w:val="24"/>
          <w:szCs w:val="24"/>
          <w:lang w:eastAsia="hr-HR"/>
        </w:rPr>
        <w:t>Temeljem slušanja glazbe razlikuje pojedine glazbene oblike (rondo, tema s varijacijama).</w:t>
      </w:r>
    </w:p>
    <w:p w:rsidR="009B0E5D" w:rsidRPr="00F93B4A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OCJENJIVANJA: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Dovoljan ( 2 ) - učenik uz pomoć učitelja prepoznaje</w:t>
      </w:r>
      <w:r w:rsidRPr="009B0E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hr-HR"/>
        </w:rPr>
        <w:t xml:space="preserve">rondo 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Dobar ( 3 ) - učenik uz pomoć učitelja prepoznaje </w:t>
      </w:r>
      <w:r>
        <w:rPr>
          <w:rFonts w:ascii="Arial" w:eastAsia="Times New Roman" w:hAnsi="Arial" w:cs="Arial"/>
          <w:sz w:val="16"/>
          <w:szCs w:val="16"/>
          <w:lang w:eastAsia="hr-HR"/>
        </w:rPr>
        <w:t>rondo i temu</w:t>
      </w:r>
      <w:r w:rsidRPr="009B0E5D">
        <w:rPr>
          <w:rFonts w:ascii="Arial" w:eastAsia="Times New Roman" w:hAnsi="Arial" w:cs="Arial"/>
          <w:sz w:val="16"/>
          <w:szCs w:val="16"/>
          <w:lang w:eastAsia="hr-HR"/>
        </w:rPr>
        <w:t xml:space="preserve"> s varijacijama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9B0E5D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Vrlo dobar ( 4 ) - učenik samostalno prepoznaje </w:t>
      </w:r>
      <w:r>
        <w:rPr>
          <w:rFonts w:ascii="Arial" w:eastAsia="Times New Roman" w:hAnsi="Arial" w:cs="Arial"/>
          <w:sz w:val="16"/>
          <w:szCs w:val="16"/>
          <w:lang w:eastAsia="hr-HR"/>
        </w:rPr>
        <w:t>rondo i temu</w:t>
      </w:r>
      <w:r w:rsidRPr="009B0E5D">
        <w:rPr>
          <w:rFonts w:ascii="Arial" w:eastAsia="Times New Roman" w:hAnsi="Arial" w:cs="Arial"/>
          <w:sz w:val="16"/>
          <w:szCs w:val="16"/>
          <w:lang w:eastAsia="hr-HR"/>
        </w:rPr>
        <w:t xml:space="preserve"> s varijacijama</w:t>
      </w:r>
    </w:p>
    <w:p w:rsidR="009B0E5D" w:rsidRPr="009B0E5D" w:rsidRDefault="009B0E5D" w:rsidP="009B0E5D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lastRenderedPageBreak/>
        <w:t xml:space="preserve">Odličan ( 5 )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–</w:t>
      </w: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</w:t>
      </w: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učenik samostalno </w:t>
      </w:r>
      <w:r w:rsidRPr="00F93B4A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prepoznaje </w:t>
      </w:r>
      <w:r>
        <w:rPr>
          <w:rFonts w:ascii="Arial" w:eastAsia="Times New Roman" w:hAnsi="Arial" w:cs="Arial"/>
          <w:sz w:val="16"/>
          <w:szCs w:val="16"/>
          <w:lang w:eastAsia="hr-HR"/>
        </w:rPr>
        <w:t>rondo i temu</w:t>
      </w:r>
      <w:r w:rsidRPr="009B0E5D">
        <w:rPr>
          <w:rFonts w:ascii="Arial" w:eastAsia="Times New Roman" w:hAnsi="Arial" w:cs="Arial"/>
          <w:sz w:val="16"/>
          <w:szCs w:val="16"/>
          <w:lang w:eastAsia="hr-HR"/>
        </w:rPr>
        <w:t xml:space="preserve"> s varijacijama</w:t>
      </w:r>
    </w:p>
    <w:p w:rsidR="009B0E5D" w:rsidRPr="00F93B4A" w:rsidRDefault="009B0E5D" w:rsidP="009B0E5D">
      <w:pPr>
        <w:pStyle w:val="ListParagraph"/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>
        <w:rPr>
          <w:rFonts w:ascii="Arial" w:eastAsia="Times New Roman" w:hAnsi="Arial" w:cs="Arial"/>
          <w:color w:val="555555"/>
          <w:sz w:val="16"/>
          <w:szCs w:val="16"/>
          <w:lang w:eastAsia="hr-HR"/>
        </w:rPr>
        <w:t>te zna zapisati i njihovu shemu</w:t>
      </w:r>
    </w:p>
    <w:p w:rsidR="009B0E5D" w:rsidRPr="00F93B4A" w:rsidRDefault="009B0E5D" w:rsidP="009B0E5D">
      <w:pPr>
        <w:pStyle w:val="ListParagraph"/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</w:p>
    <w:p w:rsidR="009B0E5D" w:rsidRPr="009B0E5D" w:rsidRDefault="009B0E5D" w:rsidP="009B0E5D">
      <w:pPr>
        <w:shd w:val="clear" w:color="auto" w:fill="F9F9F9"/>
        <w:spacing w:after="15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Pr="00F93B4A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F93B4A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IZRAŽAVANJE GLAZBOM I UZ GLAZBU (B)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B 5.1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Sudjeluje u zajedničkoj izvedbi, usklađuje vlastitu izvedbu s izvedbama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drugih, pokazuje ustrajnost i koncentraciju, obogaćuje izvođenje novim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izražajnim elementima te vrednuje vlastitu izvedbu, izvedbe drugih i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zajedničku izvedbu.</w:t>
      </w:r>
      <w:r w:rsidR="00C37849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 </w:t>
      </w:r>
    </w:p>
    <w:p w:rsidR="00F93B4A" w:rsidRDefault="00F93B4A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C37849" w:rsidRPr="00F93B4A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F93B4A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OCJENJIVANJA:</w:t>
      </w:r>
    </w:p>
    <w:p w:rsidR="00C37849" w:rsidRPr="00C37849" w:rsidRDefault="00C37849" w:rsidP="00C37849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Dovoljan (2) – učenik na satovima uz pomoć nastavnika sudjeluje u izvedbi  skladbe, svira dobe u  dijelu skladbe.</w:t>
      </w:r>
    </w:p>
    <w:p w:rsidR="00C37849" w:rsidRPr="00C37849" w:rsidRDefault="00C37849" w:rsidP="00C37849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(3) – učenik na satovima sudjeluje u izvođenju skladbi , teže ali se uočava trud i napredak na satovima. Može vrednovati zajedničku izvedbu.</w:t>
      </w:r>
    </w:p>
    <w:p w:rsidR="00C37849" w:rsidRPr="00C37849" w:rsidRDefault="00C37849" w:rsidP="00C37849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 Vrlo dobar (4) –učenik  redovito na satovima sudjeluje u zajedničkim izvedbama, prepoznaje i služi se simbolima notnog pisma za potrebe sviranja, vrednuje zajedničku izvedbu, svjestan je da ponekad griješi u izvođenju ritma ili tempa.</w:t>
      </w:r>
    </w:p>
    <w:p w:rsidR="00C37849" w:rsidRPr="00C37849" w:rsidRDefault="00C37849" w:rsidP="00C37849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Odličan (5) - učenik  redovito na satovima sudjeluje u zajedničkim izvedbama, prepoznaje i služi se simbolima notnog pisma za potrebe sviranja, vrednuje zajedničku izvedbu, točan i precizan u izvođenju ritma, tempa ili izmjeni akordičke pratnje.</w:t>
      </w:r>
    </w:p>
    <w:p w:rsidR="00C37849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C37849" w:rsidRPr="009B7ED1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>B 5.2</w:t>
      </w:r>
      <w:r w:rsidRPr="009B7ED1">
        <w:rPr>
          <w:rFonts w:ascii="Arial" w:eastAsia="Times New Roman" w:hAnsi="Arial" w:cs="Arial"/>
          <w:color w:val="555555"/>
          <w:sz w:val="24"/>
          <w:szCs w:val="24"/>
          <w:lang w:eastAsia="hr-HR"/>
        </w:rPr>
        <w:t xml:space="preserve">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Pjevanjem izvodi autorske i tradicijske pjesme iz Hrvatske i svijeta,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uvažava pravila kulture pjevanja, intonaciju, ritam, tekst, glazbeno</w:t>
      </w:r>
      <w:r w:rsid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 </w:t>
      </w: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izražajne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sastavnice i stilska obilježja pjesme.</w:t>
      </w:r>
    </w:p>
    <w:p w:rsidR="00F93B4A" w:rsidRDefault="00F93B4A" w:rsidP="009B7E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</w:rPr>
      </w:pPr>
    </w:p>
    <w:p w:rsidR="009B7ED1" w:rsidRDefault="009B7ED1" w:rsidP="009B7ED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</w:rPr>
        <w:t> </w:t>
      </w:r>
      <w:r w:rsidRPr="00F93B4A">
        <w:rPr>
          <w:rFonts w:ascii="Arial" w:hAnsi="Arial" w:cs="Arial"/>
          <w:b/>
          <w:color w:val="555555"/>
          <w:sz w:val="16"/>
          <w:szCs w:val="16"/>
          <w:u w:val="single"/>
        </w:rPr>
        <w:t>KRITERIJI OCJENJIVANJA</w:t>
      </w:r>
      <w:r>
        <w:rPr>
          <w:rFonts w:ascii="Arial" w:hAnsi="Arial" w:cs="Arial"/>
          <w:b/>
          <w:color w:val="555555"/>
          <w:sz w:val="16"/>
          <w:szCs w:val="16"/>
          <w:lang w:val="hr-HR"/>
        </w:rPr>
        <w:t>:</w:t>
      </w:r>
    </w:p>
    <w:p w:rsidR="009B7ED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 xml:space="preserve">Dovoljan ( 2 ) – učenik uz vođenje pjeva </w:t>
      </w:r>
      <w:r w:rsidR="00F6541A">
        <w:rPr>
          <w:rFonts w:ascii="Arial" w:hAnsi="Arial" w:cs="Arial"/>
          <w:color w:val="555555"/>
          <w:sz w:val="16"/>
          <w:szCs w:val="16"/>
          <w:lang w:val="hr-HR"/>
        </w:rPr>
        <w:t xml:space="preserve">autorsku ili tradicijsku pjesmu </w:t>
      </w:r>
      <w:r>
        <w:rPr>
          <w:rFonts w:ascii="Arial" w:hAnsi="Arial" w:cs="Arial"/>
          <w:color w:val="555555"/>
          <w:sz w:val="16"/>
          <w:szCs w:val="16"/>
          <w:lang w:val="hr-HR"/>
        </w:rPr>
        <w:t xml:space="preserve">iz Hrvatske i svijeta </w:t>
      </w:r>
    </w:p>
    <w:p w:rsidR="009B7ED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hr-HR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 xml:space="preserve">Dobar ( 3 ) – učenik samostalno pjeva </w:t>
      </w:r>
      <w:r w:rsidR="00F6541A">
        <w:rPr>
          <w:rFonts w:ascii="Arial" w:hAnsi="Arial" w:cs="Arial"/>
          <w:color w:val="555555"/>
          <w:sz w:val="16"/>
          <w:szCs w:val="16"/>
          <w:lang w:val="hr-HR"/>
        </w:rPr>
        <w:t xml:space="preserve">autorsku ili tradicijsku pjesmu </w:t>
      </w:r>
      <w:r>
        <w:rPr>
          <w:rFonts w:ascii="Arial" w:hAnsi="Arial" w:cs="Arial"/>
          <w:color w:val="555555"/>
          <w:sz w:val="16"/>
          <w:szCs w:val="16"/>
          <w:lang w:val="hr-HR"/>
        </w:rPr>
        <w:t>iz Hrvatske i svijeta</w:t>
      </w:r>
    </w:p>
    <w:p w:rsidR="009B7ED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en-GB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>Vrlo dobar ( 4 ) - učenik samostalno pjeva</w:t>
      </w:r>
      <w:r w:rsidR="00F6541A" w:rsidRPr="00F6541A">
        <w:rPr>
          <w:rFonts w:ascii="Arial" w:hAnsi="Arial" w:cs="Arial"/>
          <w:color w:val="555555"/>
          <w:sz w:val="16"/>
          <w:szCs w:val="16"/>
          <w:lang w:val="hr-HR"/>
        </w:rPr>
        <w:t xml:space="preserve"> </w:t>
      </w:r>
      <w:r w:rsidR="00F6541A">
        <w:rPr>
          <w:rFonts w:ascii="Arial" w:hAnsi="Arial" w:cs="Arial"/>
          <w:color w:val="555555"/>
          <w:sz w:val="16"/>
          <w:szCs w:val="16"/>
          <w:lang w:val="hr-HR"/>
        </w:rPr>
        <w:t>autorsku ili tradicijsku pjesmu</w:t>
      </w:r>
      <w:r>
        <w:rPr>
          <w:rFonts w:ascii="Arial" w:hAnsi="Arial" w:cs="Arial"/>
          <w:color w:val="555555"/>
          <w:sz w:val="16"/>
          <w:szCs w:val="16"/>
          <w:lang w:val="hr-HR"/>
        </w:rPr>
        <w:t xml:space="preserve"> iz Hrvatske i svijeta, 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uvažavajući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pravila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> 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kulture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> 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pjevanja</w:t>
      </w:r>
      <w:proofErr w:type="spellEnd"/>
    </w:p>
    <w:p w:rsidR="009B7ED1" w:rsidRPr="00DB4E71" w:rsidRDefault="009B7ED1" w:rsidP="009B7ED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16"/>
          <w:szCs w:val="16"/>
          <w:lang w:val="en-GB"/>
        </w:rPr>
      </w:pPr>
      <w:r>
        <w:rPr>
          <w:rFonts w:ascii="Arial" w:hAnsi="Arial" w:cs="Arial"/>
          <w:color w:val="555555"/>
          <w:sz w:val="16"/>
          <w:szCs w:val="16"/>
          <w:lang w:val="hr-HR"/>
        </w:rPr>
        <w:t xml:space="preserve">Odličan ( 5 ) – učenik samostalno pjeva </w:t>
      </w:r>
      <w:r w:rsidR="00F6541A">
        <w:rPr>
          <w:rFonts w:ascii="Arial" w:hAnsi="Arial" w:cs="Arial"/>
          <w:color w:val="555555"/>
          <w:sz w:val="16"/>
          <w:szCs w:val="16"/>
          <w:lang w:val="hr-HR"/>
        </w:rPr>
        <w:t xml:space="preserve">autorsku ili tradicijsku pjesmu </w:t>
      </w:r>
      <w:r>
        <w:rPr>
          <w:rFonts w:ascii="Arial" w:hAnsi="Arial" w:cs="Arial"/>
          <w:color w:val="555555"/>
          <w:sz w:val="16"/>
          <w:szCs w:val="16"/>
          <w:lang w:val="hr-HR"/>
        </w:rPr>
        <w:t>iz Hrvatske i svijeta</w:t>
      </w:r>
      <w:r>
        <w:rPr>
          <w:rFonts w:ascii="Arial" w:hAnsi="Arial" w:cs="Arial"/>
          <w:color w:val="555555"/>
          <w:sz w:val="16"/>
          <w:szCs w:val="16"/>
          <w:lang w:val="en-GB"/>
        </w:rPr>
        <w:t xml:space="preserve">, 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uvažavajući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pravila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> 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kulture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> </w:t>
      </w:r>
      <w:proofErr w:type="spellStart"/>
      <w:r>
        <w:rPr>
          <w:rFonts w:ascii="Arial" w:hAnsi="Arial" w:cs="Arial"/>
          <w:color w:val="555555"/>
          <w:sz w:val="16"/>
          <w:szCs w:val="16"/>
          <w:lang w:val="en-GB"/>
        </w:rPr>
        <w:t>pjevanja</w:t>
      </w:r>
      <w:proofErr w:type="spellEnd"/>
      <w:r>
        <w:rPr>
          <w:rFonts w:ascii="Arial" w:hAnsi="Arial" w:cs="Arial"/>
          <w:color w:val="555555"/>
          <w:sz w:val="16"/>
          <w:szCs w:val="16"/>
          <w:lang w:val="en-GB"/>
        </w:rPr>
        <w:t>, intonaciju, ritam, tekst, glazbeno-izražajne sastavnice i stilska obilježja pjesme.</w:t>
      </w: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DB4E71" w:rsidRDefault="00DB4E7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lastRenderedPageBreak/>
        <w:t>GLAZBA U KONTEKSTU (C)</w:t>
      </w:r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hr-HR"/>
        </w:rPr>
      </w:pPr>
    </w:p>
    <w:p w:rsidR="009B7ED1" w:rsidRPr="00DB4E7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C 5.1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Upoznaje glazbu u autentičnom, prilagođenom i virtualnom okružju:</w:t>
      </w:r>
    </w:p>
    <w:p w:rsidR="009B7ED1" w:rsidRPr="00DB4E7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- posjećuje najmanje jedan glazbeno-kulturni događaj</w:t>
      </w:r>
    </w:p>
    <w:p w:rsidR="009B7ED1" w:rsidRPr="00DB4E7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- razlikuje mjesta/prostore za i</w:t>
      </w:r>
      <w:r w:rsidR="00DB4E71"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zvođenje glazbe (npr. Koncertna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dvorana, operna kuća, kazalište</w:t>
      </w:r>
      <w:r w:rsidR="00DB4E71"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, crkva, različiti otvoreni ili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zatvoreni prostori)</w:t>
      </w:r>
    </w:p>
    <w:p w:rsidR="009B7ED1" w:rsidRPr="00F93B4A" w:rsidRDefault="009B7ED1" w:rsidP="009B7E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</w:rPr>
      </w:pPr>
    </w:p>
    <w:p w:rsidR="009B7ED1" w:rsidRPr="009B7ED1" w:rsidRDefault="009B7ED1" w:rsidP="009B7ED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</w:rPr>
      </w:pPr>
      <w:r w:rsidRPr="009B7ED1">
        <w:rPr>
          <w:rFonts w:ascii="Arial" w:eastAsia="Times New Roman" w:hAnsi="Arial" w:cs="Arial"/>
          <w:b/>
          <w:color w:val="555555"/>
          <w:sz w:val="16"/>
          <w:szCs w:val="16"/>
          <w:u w:val="single"/>
        </w:rPr>
        <w:t>KRITERIJI OCJENJIVANJA:</w:t>
      </w:r>
    </w:p>
    <w:p w:rsidR="009B7ED1" w:rsidRPr="009B7ED1" w:rsidRDefault="009B7ED1" w:rsidP="009B7ED1">
      <w:pPr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Dovoljan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( 2 ) –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učenik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uz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vođenje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opisuje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različite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vrste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okružja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i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opaža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ulogu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suvremenoj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kulturi</w:t>
      </w:r>
      <w:proofErr w:type="spellEnd"/>
    </w:p>
    <w:p w:rsidR="009B7ED1" w:rsidRPr="009B7ED1" w:rsidRDefault="009B7ED1" w:rsidP="009B7ED1">
      <w:pPr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Dobar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( 3 ) –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učenik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samostalno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opisuje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različite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vrste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okružja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razlikuje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uvjete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kojima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izvodila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u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prošlosti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i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danas</w:t>
      </w:r>
      <w:proofErr w:type="spellEnd"/>
    </w:p>
    <w:p w:rsidR="009B7ED1" w:rsidRPr="009B7ED1" w:rsidRDefault="009B7ED1" w:rsidP="009B7ED1">
      <w:pPr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Vrlo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dobar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( 4 ) –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učenik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samostalno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istražuje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glazbu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različitih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vrsta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vlastitog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okružja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posjećujući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kulturno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–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glazbene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događaje</w:t>
      </w:r>
      <w:proofErr w:type="spellEnd"/>
    </w:p>
    <w:p w:rsidR="009B7ED1" w:rsidRPr="009B7ED1" w:rsidRDefault="009B7ED1" w:rsidP="009B7ED1">
      <w:pPr>
        <w:numPr>
          <w:ilvl w:val="0"/>
          <w:numId w:val="3"/>
        </w:numPr>
        <w:spacing w:after="160" w:line="256" w:lineRule="auto"/>
        <w:contextualSpacing/>
        <w:rPr>
          <w:rFonts w:ascii="Arial" w:hAnsi="Arial" w:cs="Arial"/>
          <w:sz w:val="16"/>
          <w:szCs w:val="16"/>
          <w:lang w:val="en-US"/>
        </w:rPr>
      </w:pP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Odličan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( 5 ) –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učenik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samostalno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istražuje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i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predstavlja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glazbu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različitih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vrsta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vlastitog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okružja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služeći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se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različitim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izvorima</w:t>
      </w:r>
      <w:proofErr w:type="spellEnd"/>
      <w:r w:rsidRPr="009B7ED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9B7ED1">
        <w:rPr>
          <w:rFonts w:ascii="Arial" w:hAnsi="Arial" w:cs="Arial"/>
          <w:sz w:val="16"/>
          <w:szCs w:val="16"/>
          <w:lang w:val="en-US"/>
        </w:rPr>
        <w:t>podataka</w:t>
      </w:r>
      <w:proofErr w:type="spellEnd"/>
    </w:p>
    <w:p w:rsidR="009B7ED1" w:rsidRPr="009B7ED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9B7ED1" w:rsidRPr="00DB4E71" w:rsidRDefault="009B7ED1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C 5.2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Na različite načine iskazuje vlastit</w:t>
      </w:r>
      <w:r w:rsid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i doživljaj glazbe (usmenim ili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>pisanim osvrtom, plesom/pokretom ili likovnim izrazom).</w:t>
      </w:r>
    </w:p>
    <w:p w:rsidR="00C37849" w:rsidRPr="00DB4E71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</w:pPr>
      <w:r w:rsidRPr="00DB4E71">
        <w:rPr>
          <w:rFonts w:ascii="Arial" w:eastAsia="Times New Roman" w:hAnsi="Arial" w:cs="Arial"/>
          <w:b/>
          <w:color w:val="555555"/>
          <w:sz w:val="16"/>
          <w:szCs w:val="16"/>
          <w:u w:val="single"/>
          <w:lang w:eastAsia="hr-HR"/>
        </w:rPr>
        <w:t>KRITERIJI OCJENJIVANJA</w:t>
      </w:r>
    </w:p>
    <w:p w:rsidR="00C37849" w:rsidRPr="00C37849" w:rsidRDefault="00C37849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Dovoljan (2) – učenik na satovima, uz  pomoć pitanja nastavnika, usmeno  iskazuje vlastiti doživljaj skladbe, ili crtežom.  </w:t>
      </w:r>
    </w:p>
    <w:p w:rsidR="00C37849" w:rsidRPr="00C37849" w:rsidRDefault="00C37849" w:rsidP="00C37849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(3) – učenik usmeno ili  pisanim osvrtom iskazuje vlastiti doživljaj skladbe</w:t>
      </w: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 </w:t>
      </w:r>
    </w:p>
    <w:p w:rsidR="00DB4E71" w:rsidRDefault="00C37849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Vrlo dobar (4) – učenik pisanim osvrtom iskazuje vlastiti doživljaj skladbe.  </w:t>
      </w:r>
      <w:r w:rsidR="00DB4E71" w:rsidRPr="00C37849">
        <w:rPr>
          <w:rFonts w:ascii="Arial" w:eastAsia="Times New Roman" w:hAnsi="Arial" w:cs="Arial"/>
          <w:color w:val="555555"/>
          <w:sz w:val="16"/>
          <w:szCs w:val="16"/>
          <w:lang w:eastAsia="hr-HR"/>
        </w:rPr>
        <w:t xml:space="preserve"> </w:t>
      </w:r>
    </w:p>
    <w:p w:rsidR="00C37849" w:rsidRPr="00DB4E71" w:rsidRDefault="00C37849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Odličan (5) - učenik pisanim osvrtom iskaz</w:t>
      </w:r>
      <w:r w:rsid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uje vlastiti doživljaj skladbe</w:t>
      </w: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 </w:t>
      </w:r>
      <w:r w:rsidR="00DB4E71" w:rsidRPr="00DB4E71">
        <w:rPr>
          <w:rFonts w:ascii="Arial" w:eastAsia="Times New Roman" w:hAnsi="Arial" w:cs="Arial"/>
          <w:color w:val="555555"/>
          <w:sz w:val="24"/>
          <w:szCs w:val="24"/>
          <w:lang w:eastAsia="hr-HR"/>
        </w:rPr>
        <w:t xml:space="preserve"> </w:t>
      </w:r>
    </w:p>
    <w:p w:rsidR="00C37849" w:rsidRPr="009B7ED1" w:rsidRDefault="00C37849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hr-HR"/>
        </w:rPr>
      </w:pPr>
    </w:p>
    <w:p w:rsidR="008C2121" w:rsidRDefault="009B7ED1" w:rsidP="009B7ED1">
      <w:pPr>
        <w:shd w:val="clear" w:color="auto" w:fill="F9F9F9"/>
        <w:spacing w:after="150" w:line="240" w:lineRule="auto"/>
      </w:pPr>
      <w:r w:rsidRPr="009B7ED1">
        <w:rPr>
          <w:rFonts w:ascii="Arial" w:eastAsia="Times New Roman" w:hAnsi="Arial" w:cs="Arial"/>
          <w:color w:val="C00000"/>
          <w:sz w:val="24"/>
          <w:szCs w:val="24"/>
          <w:lang w:eastAsia="hr-HR"/>
        </w:rPr>
        <w:t xml:space="preserve">C 5.3 </w:t>
      </w:r>
      <w:r w:rsidRPr="00DB4E71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Temeljem slušanja, pjevanja i plesa/pokreta, upoznaje obilježja hrvatske tradicijske glazbe užeg zavičajnog područja. </w:t>
      </w:r>
      <w:r w:rsidRPr="009B7ED1">
        <w:t xml:space="preserve"> </w:t>
      </w:r>
    </w:p>
    <w:p w:rsidR="00DB4E71" w:rsidRPr="00F93B4A" w:rsidRDefault="00DB4E71" w:rsidP="009B7ED1">
      <w:pPr>
        <w:shd w:val="clear" w:color="auto" w:fill="F9F9F9"/>
        <w:spacing w:after="150"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F93B4A">
        <w:rPr>
          <w:rFonts w:ascii="Arial" w:hAnsi="Arial" w:cs="Arial"/>
          <w:b/>
          <w:sz w:val="16"/>
          <w:szCs w:val="16"/>
          <w:u w:val="single"/>
        </w:rPr>
        <w:t>KRITERIJI OCJENJIVANJA:</w:t>
      </w:r>
    </w:p>
    <w:p w:rsidR="00DB4E71" w:rsidRPr="00DB4E71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dovoljan (2) – Učenik isključivo uz stalnu pomoć učitelja opaža manji broj obilježja hrvatske tradicijske glazbe</w:t>
      </w:r>
    </w:p>
    <w:p w:rsidR="00DB4E71" w:rsidRPr="00DB4E71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dobar (3) – učenik samostalnije opaža manji broj obilježja hrvatske tradicijske glazbe</w:t>
      </w:r>
    </w:p>
    <w:p w:rsidR="00DB4E71" w:rsidRPr="00DB4E71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vrlo dobar (4) – učenik samostalno opaža obilježja hrvatske tradicijske glazbe, uz povremeno vođenje povezuje, razlikuje te se služi odgovarajućom terminologijom</w:t>
      </w:r>
    </w:p>
    <w:p w:rsidR="00DB4E71" w:rsidRDefault="00DB4E71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  <w:r w:rsidRPr="00DB4E71">
        <w:rPr>
          <w:rFonts w:ascii="Arial" w:eastAsia="Times New Roman" w:hAnsi="Arial" w:cs="Arial"/>
          <w:color w:val="555555"/>
          <w:sz w:val="16"/>
          <w:szCs w:val="16"/>
          <w:lang w:eastAsia="hr-HR"/>
        </w:rPr>
        <w:t>odličan (5) – učenik samostalno i točno opaža, povezuje i razlikuje obilježja hrvatske tradicijske glazbe te se služi odgovarajućom terminologijom</w:t>
      </w:r>
    </w:p>
    <w:p w:rsidR="004408B4" w:rsidRPr="00DB4E71" w:rsidRDefault="004408B4" w:rsidP="00DB4E71">
      <w:pPr>
        <w:pStyle w:val="ListParagraph"/>
        <w:numPr>
          <w:ilvl w:val="0"/>
          <w:numId w:val="3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  <w:lang w:eastAsia="hr-HR"/>
        </w:rPr>
      </w:pPr>
    </w:p>
    <w:p w:rsidR="00770003" w:rsidRDefault="00770003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770003" w:rsidRDefault="00770003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770003" w:rsidRDefault="00770003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</w:p>
    <w:p w:rsidR="00770003" w:rsidRPr="00770003" w:rsidRDefault="00770003" w:rsidP="00770003">
      <w:pPr>
        <w:rPr>
          <w:b/>
          <w:color w:val="FF0000"/>
          <w:u w:val="single"/>
        </w:rPr>
      </w:pPr>
      <w:r w:rsidRPr="00770003">
        <w:rPr>
          <w:b/>
          <w:color w:val="FF0000"/>
          <w:u w:val="single"/>
        </w:rPr>
        <w:t>Ocjena odličan: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Poznaje značajke određenog folklornog područja ( povezuje pjesme sa određenim folklornim područjem)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poznaje glazbena djela, glazbala – auditivno i vizualno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poznaje glazbene sastavnice, glazbene cjeline i oblike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vlada obrađenom  glazbenom terminologijom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ima razvijeno opće znanje koje primjenjuje i povezuje sa novostečenim znanjima</w:t>
      </w:r>
    </w:p>
    <w:p w:rsidR="00770003" w:rsidRDefault="00770003" w:rsidP="00770003"/>
    <w:p w:rsidR="00770003" w:rsidRPr="00770003" w:rsidRDefault="00770003" w:rsidP="00770003">
      <w:pPr>
        <w:rPr>
          <w:b/>
          <w:color w:val="FF0000"/>
          <w:u w:val="single"/>
        </w:rPr>
      </w:pPr>
      <w:r w:rsidRPr="00770003">
        <w:rPr>
          <w:b/>
          <w:color w:val="FF0000"/>
          <w:u w:val="single"/>
        </w:rPr>
        <w:lastRenderedPageBreak/>
        <w:t>Ocjena vrlo dobar: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prepoznaje većinu značajki određenog folklornog područja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prepoznaje većinu značajki glazbenih djela, glazbala – auditivno i vizualno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djelomično prepoznaje glazbene sastavnice, glazbene cjeline i oblike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djelomično uspoređuje, analizira, povezuje i zaključuje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koristi se glazbenim terminima</w:t>
      </w:r>
    </w:p>
    <w:p w:rsidR="00770003" w:rsidRPr="00770003" w:rsidRDefault="00770003" w:rsidP="00770003">
      <w:pPr>
        <w:rPr>
          <w:b/>
          <w:color w:val="FF0000"/>
          <w:u w:val="single"/>
        </w:rPr>
      </w:pPr>
      <w:r w:rsidRPr="00770003">
        <w:rPr>
          <w:b/>
          <w:color w:val="FF0000"/>
          <w:u w:val="single"/>
        </w:rPr>
        <w:t>Ocjena dobar: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prepoznaje osnovne značajke određenog folklornog područja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nesamostalno prepoznaje glazbena djela, glazbala – auditivno i vizualno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djelomično prepoznaje glazbene sastavnice, glazbene cjeline i oblike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nesamostalno povezuje, uspoređuje, analizira, zaključuje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djelomično izvodi zaključke</w:t>
      </w:r>
    </w:p>
    <w:p w:rsidR="00770003" w:rsidRPr="00770003" w:rsidRDefault="00770003" w:rsidP="00770003">
      <w:pPr>
        <w:rPr>
          <w:b/>
          <w:color w:val="FF0000"/>
          <w:u w:val="single"/>
        </w:rPr>
      </w:pPr>
      <w:bookmarkStart w:id="0" w:name="_GoBack"/>
      <w:r w:rsidRPr="00770003">
        <w:rPr>
          <w:b/>
          <w:color w:val="FF0000"/>
          <w:u w:val="single"/>
        </w:rPr>
        <w:t>Ocjena dovoljan:</w:t>
      </w:r>
    </w:p>
    <w:bookmarkEnd w:id="0"/>
    <w:p w:rsidR="00770003" w:rsidRDefault="00770003" w:rsidP="00770003">
      <w:pPr>
        <w:pStyle w:val="ListParagraph"/>
        <w:numPr>
          <w:ilvl w:val="0"/>
          <w:numId w:val="8"/>
        </w:numPr>
      </w:pPr>
      <w:r>
        <w:t>nesamostalno prepoznaje vrlo mali broj glazbenih djela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prepoznaje mali broj glazbala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oskudno koristi glazbene termine</w:t>
      </w:r>
    </w:p>
    <w:p w:rsidR="00770003" w:rsidRDefault="00770003" w:rsidP="00770003">
      <w:pPr>
        <w:pStyle w:val="ListParagraph"/>
        <w:numPr>
          <w:ilvl w:val="0"/>
          <w:numId w:val="8"/>
        </w:numPr>
      </w:pPr>
      <w:r>
        <w:t>potreban veliki poticaj i pomoć</w:t>
      </w:r>
    </w:p>
    <w:p w:rsidR="004408B4" w:rsidRPr="004408B4" w:rsidRDefault="004408B4" w:rsidP="009B7ED1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</w:pPr>
      <w:r w:rsidRPr="004408B4">
        <w:rPr>
          <w:rFonts w:ascii="Arial" w:eastAsia="Times New Roman" w:hAnsi="Arial" w:cs="Arial"/>
          <w:color w:val="555555"/>
          <w:sz w:val="24"/>
          <w:szCs w:val="24"/>
          <w:u w:val="single"/>
          <w:lang w:eastAsia="hr-HR"/>
        </w:rPr>
        <w:t xml:space="preserve"> </w:t>
      </w:r>
    </w:p>
    <w:sectPr w:rsidR="004408B4" w:rsidRPr="00440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2C5"/>
    <w:multiLevelType w:val="multilevel"/>
    <w:tmpl w:val="FF6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2C1D63"/>
    <w:multiLevelType w:val="hybridMultilevel"/>
    <w:tmpl w:val="7D0EE18A"/>
    <w:lvl w:ilvl="0" w:tplc="A0E89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35DB2"/>
    <w:multiLevelType w:val="hybridMultilevel"/>
    <w:tmpl w:val="A3E6427A"/>
    <w:lvl w:ilvl="0" w:tplc="CADCF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5F1D"/>
    <w:multiLevelType w:val="hybridMultilevel"/>
    <w:tmpl w:val="69F08874"/>
    <w:lvl w:ilvl="0" w:tplc="410E3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6494F"/>
    <w:multiLevelType w:val="hybridMultilevel"/>
    <w:tmpl w:val="0DAAA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3EF8"/>
    <w:multiLevelType w:val="multilevel"/>
    <w:tmpl w:val="011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97734A"/>
    <w:multiLevelType w:val="multilevel"/>
    <w:tmpl w:val="38B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F93543"/>
    <w:multiLevelType w:val="hybridMultilevel"/>
    <w:tmpl w:val="BB9AA26E"/>
    <w:lvl w:ilvl="0" w:tplc="0E88F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1"/>
    <w:rsid w:val="00180724"/>
    <w:rsid w:val="00261DC2"/>
    <w:rsid w:val="003A2D7D"/>
    <w:rsid w:val="004408B4"/>
    <w:rsid w:val="00662448"/>
    <w:rsid w:val="00770003"/>
    <w:rsid w:val="00773AC0"/>
    <w:rsid w:val="008C2121"/>
    <w:rsid w:val="008D62B5"/>
    <w:rsid w:val="009B0E5D"/>
    <w:rsid w:val="009B7ED1"/>
    <w:rsid w:val="00C37849"/>
    <w:rsid w:val="00DB4E71"/>
    <w:rsid w:val="00F6541A"/>
    <w:rsid w:val="00F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1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6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3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ACD250B839498BB14A5086799C25" ma:contentTypeVersion="14" ma:contentTypeDescription="Stvaranje novog dokumenta." ma:contentTypeScope="" ma:versionID="4b0fefc85de5c761c3bcbb8768c77a21">
  <xsd:schema xmlns:xsd="http://www.w3.org/2001/XMLSchema" xmlns:xs="http://www.w3.org/2001/XMLSchema" xmlns:p="http://schemas.microsoft.com/office/2006/metadata/properties" xmlns:ns2="6231184f-b3e4-41dc-9674-1198e6301166" xmlns:ns3="63cee670-419d-4211-8241-ed1f93bcf726" targetNamespace="http://schemas.microsoft.com/office/2006/metadata/properties" ma:root="true" ma:fieldsID="f5ecd1f74602b364b11078c7a72e7eb3" ns2:_="" ns3:_="">
    <xsd:import namespace="6231184f-b3e4-41dc-9674-1198e6301166"/>
    <xsd:import namespace="63cee670-419d-4211-8241-ed1f93bcf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184f-b3e4-41dc-9674-1198e6301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ee670-419d-4211-8241-ed1f93bcf7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06f120d-7935-44e3-a9dd-ba32550ec1cc}" ma:internalName="TaxCatchAll" ma:showField="CatchAllData" ma:web="63cee670-419d-4211-8241-ed1f93bcf7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31184f-b3e4-41dc-9674-1198e6301166">
      <Terms xmlns="http://schemas.microsoft.com/office/infopath/2007/PartnerControls"/>
    </lcf76f155ced4ddcb4097134ff3c332f>
    <TaxCatchAll xmlns="63cee670-419d-4211-8241-ed1f93bcf726" xsi:nil="true"/>
  </documentManagement>
</p:properties>
</file>

<file path=customXml/itemProps1.xml><?xml version="1.0" encoding="utf-8"?>
<ds:datastoreItem xmlns:ds="http://schemas.openxmlformats.org/officeDocument/2006/customXml" ds:itemID="{164B1758-CCCE-4AF2-AFAB-2FB5A5D4900E}"/>
</file>

<file path=customXml/itemProps2.xml><?xml version="1.0" encoding="utf-8"?>
<ds:datastoreItem xmlns:ds="http://schemas.openxmlformats.org/officeDocument/2006/customXml" ds:itemID="{8FBF94E0-1B58-46CC-8B00-9DE47C4F3848}"/>
</file>

<file path=customXml/itemProps3.xml><?xml version="1.0" encoding="utf-8"?>
<ds:datastoreItem xmlns:ds="http://schemas.openxmlformats.org/officeDocument/2006/customXml" ds:itemID="{2F63BF98-95D2-4EB7-B530-2219C77456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2019-10-04T06:20:00Z</dcterms:created>
  <dcterms:modified xsi:type="dcterms:W3CDTF">2019-10-04T06:20:00Z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0x010100E473ACD250B839498BB14A5086799C25</vt:lpwstr>
  </property>
  <property fmtid="{D5CDD505-2E9C-101B-9397-08002B2CF9AE}" pid="3" name="MediaServiceImageTags">
    <vt:lpwstr/>
  </property>
</Properties>
</file>